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F6" w:rsidRDefault="00B67511" w:rsidP="00FD2236">
      <w:pPr>
        <w:jc w:val="center"/>
        <w:rPr>
          <w:rFonts w:ascii="Times New Roman" w:eastAsia="Times New Roman" w:hAnsi="Times New Roman" w:cs="Times New Roman"/>
          <w:b/>
          <w:bCs/>
          <w:color w:val="FF0000"/>
          <w:sz w:val="32"/>
          <w:szCs w:val="32"/>
        </w:rPr>
      </w:pPr>
      <w:r>
        <w:rPr>
          <w:rFonts w:ascii="Times New Roman" w:hAnsi="Times New Roman" w:cs="Times New Roman"/>
          <w:noProof/>
          <w:color w:val="7030A0"/>
          <w:sz w:val="28"/>
          <w:szCs w:val="28"/>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161925</wp:posOffset>
                </wp:positionV>
                <wp:extent cx="7000875" cy="9286875"/>
                <wp:effectExtent l="19050" t="1905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9286875"/>
                        </a:xfrm>
                        <a:prstGeom prst="rect">
                          <a:avLst/>
                        </a:prstGeom>
                        <a:solidFill>
                          <a:srgbClr val="FFFFFF"/>
                        </a:solidFill>
                        <a:ln w="38100" cmpd="dbl">
                          <a:solidFill>
                            <a:srgbClr val="000000"/>
                          </a:solidFill>
                          <a:miter lim="800000"/>
                          <a:headEnd/>
                          <a:tailEnd/>
                        </a:ln>
                      </wps:spPr>
                      <wps:txbx>
                        <w:txbxContent>
                          <w:p w:rsidR="0021089F" w:rsidRPr="0021089F" w:rsidRDefault="0021089F" w:rsidP="0021089F">
                            <w:pPr>
                              <w:jc w:val="center"/>
                              <w:rPr>
                                <w:rFonts w:ascii="Times New Roman" w:eastAsia="Times New Roman" w:hAnsi="Times New Roman" w:cs="Times New Roman"/>
                                <w:b/>
                                <w:bCs/>
                                <w:color w:val="FF0000"/>
                                <w:sz w:val="32"/>
                                <w:szCs w:val="32"/>
                              </w:rPr>
                            </w:pPr>
                            <w:r w:rsidRPr="0021089F">
                              <w:rPr>
                                <w:rFonts w:ascii="Times New Roman" w:eastAsia="Times New Roman" w:hAnsi="Times New Roman" w:cs="Times New Roman"/>
                                <w:b/>
                                <w:bCs/>
                                <w:color w:val="FF0000"/>
                                <w:sz w:val="32"/>
                                <w:szCs w:val="32"/>
                              </w:rPr>
                              <w:t>THƯ MỜI THAM DỰ TẬP HUẤN</w:t>
                            </w:r>
                          </w:p>
                          <w:p w:rsidR="0021089F" w:rsidRPr="00AE4179" w:rsidRDefault="0021089F" w:rsidP="0021089F">
                            <w:pPr>
                              <w:jc w:val="center"/>
                              <w:rPr>
                                <w:rFonts w:ascii="Times New Roman" w:eastAsia="Times New Roman" w:hAnsi="Times New Roman" w:cs="Times New Roman"/>
                                <w:b/>
                                <w:bCs/>
                                <w:sz w:val="32"/>
                                <w:szCs w:val="32"/>
                              </w:rPr>
                            </w:pPr>
                            <w:r w:rsidRPr="00AE4179">
                              <w:rPr>
                                <w:rFonts w:ascii="Times New Roman" w:eastAsia="Times New Roman" w:hAnsi="Times New Roman" w:cs="Times New Roman"/>
                                <w:b/>
                                <w:bCs/>
                                <w:sz w:val="32"/>
                                <w:szCs w:val="32"/>
                              </w:rPr>
                              <w:t xml:space="preserve"> </w:t>
                            </w:r>
                          </w:p>
                          <w:p w:rsidR="0021089F" w:rsidRPr="00AE4179" w:rsidRDefault="0021089F" w:rsidP="0021089F">
                            <w:pPr>
                              <w:jc w:val="center"/>
                              <w:rPr>
                                <w:rFonts w:ascii="Times New Roman" w:eastAsia="Times New Roman" w:hAnsi="Times New Roman" w:cs="Times New Roman"/>
                                <w:b/>
                                <w:bCs/>
                                <w:sz w:val="34"/>
                                <w:szCs w:val="32"/>
                              </w:rPr>
                            </w:pPr>
                            <w:r w:rsidRPr="00AE4179">
                              <w:rPr>
                                <w:rFonts w:ascii="Times New Roman" w:eastAsia="Times New Roman" w:hAnsi="Times New Roman" w:cs="Times New Roman"/>
                                <w:i/>
                                <w:iCs/>
                                <w:sz w:val="28"/>
                                <w:szCs w:val="26"/>
                              </w:rPr>
                              <w:t>Trân trọng kính mời các bạn tới dự buổi Tập huấn của Trung tâm đào tạo kế toán thuế Ngân Việt</w:t>
                            </w:r>
                          </w:p>
                          <w:p w:rsidR="0021089F" w:rsidRPr="00AE4179" w:rsidRDefault="0021089F" w:rsidP="0021089F">
                            <w:pPr>
                              <w:jc w:val="center"/>
                              <w:rPr>
                                <w:rFonts w:ascii="Times New Roman" w:eastAsia="Times New Roman" w:hAnsi="Times New Roman" w:cs="Times New Roman"/>
                                <w:b/>
                                <w:bCs/>
                                <w:sz w:val="32"/>
                                <w:szCs w:val="30"/>
                                <w:u w:val="single"/>
                              </w:rPr>
                            </w:pPr>
                          </w:p>
                          <w:p w:rsidR="0021089F" w:rsidRPr="0021089F" w:rsidRDefault="0021089F" w:rsidP="0021089F">
                            <w:pPr>
                              <w:jc w:val="center"/>
                              <w:rPr>
                                <w:rFonts w:ascii="Times New Roman" w:eastAsia="Times New Roman" w:hAnsi="Times New Roman" w:cs="Times New Roman"/>
                                <w:b/>
                                <w:bCs/>
                                <w:color w:val="548DD4" w:themeColor="text2" w:themeTint="99"/>
                                <w:sz w:val="32"/>
                                <w:szCs w:val="30"/>
                                <w:u w:val="single"/>
                              </w:rPr>
                            </w:pPr>
                            <w:r w:rsidRPr="0021089F">
                              <w:rPr>
                                <w:rFonts w:ascii="Times New Roman" w:eastAsia="Times New Roman" w:hAnsi="Times New Roman" w:cs="Times New Roman"/>
                                <w:b/>
                                <w:bCs/>
                                <w:color w:val="548DD4" w:themeColor="text2" w:themeTint="99"/>
                                <w:sz w:val="32"/>
                                <w:szCs w:val="30"/>
                                <w:u w:val="single"/>
                              </w:rPr>
                              <w:t>CHUYÊN ĐỀ</w:t>
                            </w:r>
                          </w:p>
                          <w:p w:rsidR="0021089F" w:rsidRDefault="0021089F" w:rsidP="0021089F">
                            <w:pPr>
                              <w:rPr>
                                <w:rFonts w:ascii="Times New Roman" w:eastAsia="Times New Roman" w:hAnsi="Times New Roman" w:cs="Times New Roman"/>
                                <w:b/>
                                <w:bCs/>
                                <w:sz w:val="28"/>
                                <w:szCs w:val="30"/>
                              </w:rPr>
                            </w:pPr>
                            <w:r>
                              <w:rPr>
                                <w:rFonts w:ascii="Times New Roman" w:eastAsia="Times New Roman" w:hAnsi="Times New Roman" w:cs="Times New Roman"/>
                                <w:b/>
                                <w:bCs/>
                                <w:sz w:val="28"/>
                                <w:szCs w:val="30"/>
                              </w:rPr>
                              <w:t>SỬ</w:t>
                            </w:r>
                            <w:r w:rsidRPr="00AE4179">
                              <w:rPr>
                                <w:rFonts w:ascii="Times New Roman" w:eastAsia="Times New Roman" w:hAnsi="Times New Roman" w:cs="Times New Roman"/>
                                <w:b/>
                                <w:bCs/>
                                <w:sz w:val="28"/>
                                <w:szCs w:val="30"/>
                              </w:rPr>
                              <w:t xml:space="preserve"> DỤNG HÓA ĐƠN ĐIỆN TỪ, QUYẾT TOÁN THUẾ TNCN, TNDN</w:t>
                            </w:r>
                            <w:r>
                              <w:rPr>
                                <w:rFonts w:ascii="Times New Roman" w:eastAsia="Times New Roman" w:hAnsi="Times New Roman" w:cs="Times New Roman"/>
                                <w:b/>
                                <w:bCs/>
                                <w:sz w:val="28"/>
                                <w:szCs w:val="30"/>
                              </w:rPr>
                              <w:t>,</w:t>
                            </w:r>
                            <w:r w:rsidRPr="00AE4179">
                              <w:rPr>
                                <w:rFonts w:ascii="Times New Roman" w:eastAsia="Times New Roman" w:hAnsi="Times New Roman" w:cs="Times New Roman"/>
                                <w:b/>
                                <w:bCs/>
                                <w:sz w:val="28"/>
                                <w:szCs w:val="30"/>
                              </w:rPr>
                              <w:t xml:space="preserve"> THUẾ GTGT </w:t>
                            </w:r>
                          </w:p>
                          <w:p w:rsidR="00C04071" w:rsidRPr="00AE4179" w:rsidRDefault="00C04071" w:rsidP="0021089F">
                            <w:pPr>
                              <w:rPr>
                                <w:rFonts w:ascii="Times New Roman" w:eastAsia="Times New Roman" w:hAnsi="Times New Roman" w:cs="Times New Roman"/>
                                <w:szCs w:val="24"/>
                              </w:rPr>
                            </w:pPr>
                          </w:p>
                          <w:p w:rsidR="0021089F" w:rsidRPr="00AE4179" w:rsidRDefault="0021089F" w:rsidP="0021089F">
                            <w:pPr>
                              <w:jc w:val="center"/>
                              <w:rPr>
                                <w:rFonts w:ascii="Times New Roman" w:eastAsia="Times New Roman" w:hAnsi="Times New Roman" w:cs="Times New Roman"/>
                                <w:sz w:val="24"/>
                                <w:szCs w:val="24"/>
                              </w:rPr>
                            </w:pPr>
                          </w:p>
                          <w:p w:rsidR="0021089F" w:rsidRPr="0089321E" w:rsidRDefault="0021089F" w:rsidP="0021089F">
                            <w:pPr>
                              <w:rPr>
                                <w:rFonts w:ascii="Times New Roman" w:eastAsia="Times New Roman" w:hAnsi="Times New Roman" w:cs="Times New Roman"/>
                                <w:color w:val="FF0000"/>
                                <w:sz w:val="24"/>
                                <w:szCs w:val="24"/>
                              </w:rPr>
                            </w:pPr>
                            <w:r w:rsidRPr="0089321E">
                              <w:rPr>
                                <w:rFonts w:ascii="Times New Roman" w:eastAsia="Times New Roman" w:hAnsi="Times New Roman" w:cs="Times New Roman"/>
                                <w:b/>
                                <w:bCs/>
                                <w:i/>
                                <w:iCs/>
                                <w:color w:val="FF0000"/>
                                <w:sz w:val="28"/>
                                <w:szCs w:val="28"/>
                                <w:u w:val="single"/>
                              </w:rPr>
                              <w:t>I - Nội dung:</w:t>
                            </w:r>
                          </w:p>
                          <w:p w:rsidR="0021089F" w:rsidRPr="00AE4179" w:rsidRDefault="0021089F" w:rsidP="0021089F">
                            <w:pPr>
                              <w:jc w:val="both"/>
                              <w:rPr>
                                <w:rFonts w:ascii="Times New Roman" w:eastAsia="Times New Roman" w:hAnsi="Times New Roman" w:cs="Times New Roman"/>
                                <w:i/>
                                <w:iCs/>
                                <w:sz w:val="28"/>
                                <w:szCs w:val="28"/>
                              </w:rPr>
                            </w:pPr>
                            <w:r w:rsidRPr="00AE4179">
                              <w:rPr>
                                <w:rFonts w:ascii="Times New Roman" w:eastAsia="Times New Roman" w:hAnsi="Times New Roman" w:cs="Times New Roman"/>
                                <w:i/>
                                <w:iCs/>
                                <w:sz w:val="28"/>
                                <w:szCs w:val="28"/>
                              </w:rPr>
                              <w:t>- Xử lý rủi ro sai phạm hóa đơn đầu vào, đầu ra năm 2020</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xml:space="preserve">-  Phát hành và sử dụng hóa đơn điện tử từ tháng 11/2020 các doanh nghiệp. </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Lên Báo cáo tài chính các bảng biểu kèm theo nộp cho CQ thuế theo TT133/2016 áp dụng năm 2020</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Quyết toán thuế TNDN và Quyết toán thuế TNCN và những rủi ro vướng mắc khi DN thực hiện</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xml:space="preserve">- Thu nhập từ tiền lương, tiền công, tiền thưởng, lao động thời vụ, </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Hướng dẫn kê khai quyết toán thuế TNCN 2020: kê khai, quyết toán, ủy quyền,....</w:t>
                            </w:r>
                          </w:p>
                          <w:p w:rsidR="0021089F" w:rsidRPr="00AE4179" w:rsidRDefault="0021089F" w:rsidP="0021089F">
                            <w:pPr>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xml:space="preserve">- Thanh, kiểm tra Thuế GTGT năm 2020. Sửa chữa và kê khai điều chỉnh </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Giải đáp trực tiếp và qua hộp thư với các tình huống về thuế và kế toán liên quan đến việc lập Báo cáo Tài chính và thuế trong kỳ Báo cáo quyết toán năm 2020 cho các loại hình Doanh Nghiệp như Xây dựng, Khách sạn, nhà hàng, Thương mại……</w:t>
                            </w:r>
                          </w:p>
                          <w:p w:rsidR="0021089F" w:rsidRPr="00AE4179" w:rsidRDefault="0021089F" w:rsidP="0021089F">
                            <w:pPr>
                              <w:rPr>
                                <w:rFonts w:ascii="Times New Roman" w:eastAsia="Times New Roman" w:hAnsi="Times New Roman" w:cs="Times New Roman"/>
                                <w:b/>
                                <w:bCs/>
                                <w:i/>
                                <w:iCs/>
                                <w:sz w:val="18"/>
                                <w:szCs w:val="28"/>
                              </w:rPr>
                            </w:pPr>
                          </w:p>
                          <w:p w:rsidR="0021089F" w:rsidRPr="0089321E" w:rsidRDefault="0021089F" w:rsidP="0021089F">
                            <w:pPr>
                              <w:rPr>
                                <w:rFonts w:ascii="Times New Roman" w:eastAsia="Times New Roman" w:hAnsi="Times New Roman" w:cs="Times New Roman"/>
                                <w:color w:val="FF0000"/>
                                <w:sz w:val="24"/>
                                <w:szCs w:val="24"/>
                              </w:rPr>
                            </w:pPr>
                            <w:r w:rsidRPr="0089321E">
                              <w:rPr>
                                <w:rFonts w:ascii="Times New Roman" w:eastAsia="Times New Roman" w:hAnsi="Times New Roman" w:cs="Times New Roman"/>
                                <w:b/>
                                <w:bCs/>
                                <w:i/>
                                <w:iCs/>
                                <w:color w:val="FF0000"/>
                                <w:sz w:val="28"/>
                                <w:szCs w:val="28"/>
                              </w:rPr>
                              <w:t>Diễn giả: ÔNG:  Tống Phước Hòa –</w:t>
                            </w:r>
                            <w:r w:rsidR="00F61A8E">
                              <w:rPr>
                                <w:rFonts w:ascii="Times New Roman" w:eastAsia="Times New Roman" w:hAnsi="Times New Roman" w:cs="Times New Roman"/>
                                <w:b/>
                                <w:bCs/>
                                <w:i/>
                                <w:iCs/>
                                <w:color w:val="FF0000"/>
                                <w:sz w:val="28"/>
                                <w:szCs w:val="28"/>
                              </w:rPr>
                              <w:t>Thuế Tam Kỳ</w:t>
                            </w:r>
                            <w:r w:rsidRPr="0089321E">
                              <w:rPr>
                                <w:rFonts w:ascii="Times New Roman" w:eastAsia="Times New Roman" w:hAnsi="Times New Roman" w:cs="Times New Roman"/>
                                <w:b/>
                                <w:bCs/>
                                <w:i/>
                                <w:iCs/>
                                <w:color w:val="FF0000"/>
                                <w:sz w:val="28"/>
                                <w:szCs w:val="28"/>
                              </w:rPr>
                              <w:t>, Cố vấn trung tâm kế toán thuế Ngân Việt</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br/>
                            </w:r>
                            <w:r w:rsidRPr="00AE4179">
                              <w:rPr>
                                <w:rFonts w:ascii="Times New Roman" w:eastAsia="Times New Roman" w:hAnsi="Times New Roman" w:cs="Times New Roman"/>
                                <w:sz w:val="28"/>
                                <w:szCs w:val="28"/>
                              </w:rPr>
                              <w:t>- Ngoài ra:</w:t>
                            </w:r>
                          </w:p>
                          <w:p w:rsidR="0021089F" w:rsidRPr="00AE4179" w:rsidRDefault="0021089F" w:rsidP="0021089F">
                            <w:pPr>
                              <w:rPr>
                                <w:rFonts w:ascii="Times New Roman" w:eastAsia="Times New Roman" w:hAnsi="Times New Roman" w:cs="Times New Roman"/>
                                <w:sz w:val="24"/>
                                <w:szCs w:val="24"/>
                              </w:rPr>
                            </w:pPr>
                            <w:r w:rsidRPr="00AE4179">
                              <w:rPr>
                                <w:rFonts w:ascii="Times New Roman" w:eastAsia="Times New Roman" w:hAnsi="Times New Roman" w:cs="Times New Roman"/>
                                <w:sz w:val="28"/>
                                <w:szCs w:val="28"/>
                              </w:rPr>
                              <w:t> + 03 suất học bổng khóa học ngắn hạn 04 tuần:  lập báo cáo tài chính trên hóa đơn thực tế tại trung tâm Ngân Việt trị giá 2.000.000đ/ suất</w:t>
                            </w:r>
                          </w:p>
                          <w:p w:rsidR="00C04071" w:rsidRDefault="0021089F" w:rsidP="0021089F">
                            <w:pPr>
                              <w:rPr>
                                <w:rFonts w:ascii="Times New Roman" w:eastAsia="Times New Roman" w:hAnsi="Times New Roman" w:cs="Times New Roman"/>
                                <w:sz w:val="28"/>
                                <w:szCs w:val="28"/>
                              </w:rPr>
                            </w:pPr>
                            <w:r w:rsidRPr="00AE4179">
                              <w:rPr>
                                <w:rFonts w:ascii="Times New Roman" w:eastAsia="Times New Roman" w:hAnsi="Times New Roman" w:cs="Times New Roman"/>
                                <w:sz w:val="28"/>
                                <w:szCs w:val="28"/>
                              </w:rPr>
                              <w:t>+ Các Quý Doanh nghiệp còn được bốc thăm trúng thưởng 03 phần mềm kế toán có giá trị và tặng phần mềm kế toán miễn phí từ các nhà tài trợ</w:t>
                            </w:r>
                            <w:r>
                              <w:rPr>
                                <w:rFonts w:ascii="Times New Roman" w:eastAsia="Times New Roman" w:hAnsi="Times New Roman" w:cs="Times New Roman"/>
                                <w:sz w:val="28"/>
                                <w:szCs w:val="28"/>
                              </w:rPr>
                              <w:t xml:space="preserve"> Phần mềm</w:t>
                            </w:r>
                            <w:r w:rsidRPr="00AE4179">
                              <w:rPr>
                                <w:rFonts w:ascii="Times New Roman" w:eastAsia="Times New Roman" w:hAnsi="Times New Roman" w:cs="Times New Roman"/>
                                <w:sz w:val="28"/>
                                <w:szCs w:val="28"/>
                              </w:rPr>
                              <w:t xml:space="preserve"> fast  </w:t>
                            </w:r>
                          </w:p>
                          <w:p w:rsidR="0021089F" w:rsidRPr="00AE4179" w:rsidRDefault="0021089F" w:rsidP="0021089F">
                            <w:pPr>
                              <w:rPr>
                                <w:rFonts w:ascii="Times New Roman" w:eastAsia="Times New Roman" w:hAnsi="Times New Roman" w:cs="Times New Roman"/>
                                <w:sz w:val="24"/>
                                <w:szCs w:val="24"/>
                              </w:rPr>
                            </w:pPr>
                            <w:r w:rsidRPr="00AE4179">
                              <w:rPr>
                                <w:rFonts w:ascii="Times New Roman" w:eastAsia="Times New Roman" w:hAnsi="Times New Roman" w:cs="Times New Roman"/>
                                <w:sz w:val="28"/>
                                <w:szCs w:val="28"/>
                              </w:rPr>
                              <w:br/>
                              <w:t>---------------------</w:t>
                            </w:r>
                          </w:p>
                          <w:p w:rsidR="0021089F" w:rsidRPr="00AE4179" w:rsidRDefault="0021089F" w:rsidP="0021089F">
                            <w:pPr>
                              <w:rPr>
                                <w:rFonts w:ascii="Times New Roman" w:eastAsia="Times New Roman" w:hAnsi="Times New Roman" w:cs="Times New Roman"/>
                                <w:b/>
                                <w:bCs/>
                                <w:i/>
                                <w:iCs/>
                                <w:sz w:val="28"/>
                                <w:szCs w:val="28"/>
                              </w:rPr>
                            </w:pPr>
                            <w:r w:rsidRPr="0089321E">
                              <w:rPr>
                                <w:rFonts w:ascii="Times New Roman" w:eastAsia="Times New Roman" w:hAnsi="Times New Roman" w:cs="Times New Roman"/>
                                <w:b/>
                                <w:bCs/>
                                <w:i/>
                                <w:iCs/>
                                <w:color w:val="FF0000"/>
                                <w:sz w:val="28"/>
                                <w:szCs w:val="28"/>
                              </w:rPr>
                              <w:t>Thời gian:  Thứ 7 ngày 24/10/2020, sáng từ 8h00 đến 11h, chiều 2h00 đến 4h30</w:t>
                            </w:r>
                            <w:r>
                              <w:rPr>
                                <w:rFonts w:ascii="Times New Roman" w:eastAsia="Times New Roman" w:hAnsi="Times New Roman" w:cs="Times New Roman"/>
                                <w:b/>
                                <w:bCs/>
                                <w:i/>
                                <w:iCs/>
                                <w:sz w:val="28"/>
                                <w:szCs w:val="28"/>
                              </w:rPr>
                              <w:t xml:space="preserve"> </w:t>
                            </w:r>
                            <w:r w:rsidR="00CF71D1">
                              <w:rPr>
                                <w:rFonts w:ascii="Times New Roman" w:eastAsia="Times New Roman" w:hAnsi="Times New Roman" w:cs="Times New Roman"/>
                                <w:b/>
                                <w:bCs/>
                                <w:i/>
                                <w:iCs/>
                                <w:sz w:val="28"/>
                                <w:szCs w:val="28"/>
                              </w:rPr>
                              <w:br/>
                              <w:t>Địa điểm: Hội trường tầng 6</w:t>
                            </w:r>
                            <w:r w:rsidRPr="00AE4179">
                              <w:rPr>
                                <w:rFonts w:ascii="Times New Roman" w:eastAsia="Times New Roman" w:hAnsi="Times New Roman" w:cs="Times New Roman"/>
                                <w:b/>
                                <w:bCs/>
                                <w:i/>
                                <w:iCs/>
                                <w:sz w:val="28"/>
                                <w:szCs w:val="28"/>
                              </w:rPr>
                              <w:t xml:space="preserve"> trường Cao đẳng Lạc Việt,  46 Phan Chu Trinh, TP Đà Nẵng( gần nhà hát Trưng vương).  nộp phiếu ĐK trước 3 ngày </w:t>
                            </w:r>
                            <w:r w:rsidRPr="00AE4179">
                              <w:rPr>
                                <w:rFonts w:ascii="Times New Roman" w:eastAsia="Times New Roman" w:hAnsi="Times New Roman" w:cs="Times New Roman"/>
                                <w:b/>
                                <w:bCs/>
                                <w:i/>
                                <w:iCs/>
                                <w:sz w:val="28"/>
                                <w:szCs w:val="28"/>
                              </w:rPr>
                              <w:br/>
                            </w:r>
                            <w:r w:rsidR="00B67511">
                              <w:rPr>
                                <w:rFonts w:ascii="Times New Roman" w:eastAsia="Times New Roman" w:hAnsi="Times New Roman" w:cs="Times New Roman"/>
                                <w:b/>
                                <w:bCs/>
                                <w:i/>
                                <w:iCs/>
                                <w:sz w:val="28"/>
                                <w:szCs w:val="28"/>
                              </w:rPr>
                              <w:t>Kinh phí</w:t>
                            </w:r>
                            <w:r w:rsidR="00B67511" w:rsidRPr="00AE4179">
                              <w:rPr>
                                <w:rFonts w:ascii="Times New Roman" w:eastAsia="Times New Roman" w:hAnsi="Times New Roman" w:cs="Times New Roman"/>
                                <w:b/>
                                <w:bCs/>
                                <w:i/>
                                <w:iCs/>
                                <w:sz w:val="28"/>
                                <w:szCs w:val="28"/>
                              </w:rPr>
                              <w:t xml:space="preserve">, tài liệu và tea break </w:t>
                            </w:r>
                            <w:r w:rsidR="00F23B7D">
                              <w:rPr>
                                <w:rFonts w:ascii="Times New Roman" w:eastAsia="Times New Roman" w:hAnsi="Times New Roman" w:cs="Times New Roman"/>
                                <w:b/>
                                <w:bCs/>
                                <w:i/>
                                <w:iCs/>
                                <w:sz w:val="28"/>
                                <w:szCs w:val="28"/>
                              </w:rPr>
                              <w:t>được Phần Mềm Kế Toán Fast và Ngân Việt tài trợ toàn phần</w:t>
                            </w:r>
                          </w:p>
                          <w:p w:rsidR="0021089F" w:rsidRPr="00AE4179" w:rsidRDefault="0021089F" w:rsidP="0021089F">
                            <w:pPr>
                              <w:rPr>
                                <w:rFonts w:ascii="Times New Roman" w:eastAsia="Times New Roman" w:hAnsi="Times New Roman" w:cs="Times New Roman"/>
                                <w:sz w:val="24"/>
                                <w:szCs w:val="24"/>
                              </w:rPr>
                            </w:pPr>
                            <w:r w:rsidRPr="00AE4179">
                              <w:rPr>
                                <w:rFonts w:ascii="Times New Roman" w:eastAsia="Times New Roman" w:hAnsi="Times New Roman" w:cs="Times New Roman"/>
                                <w:b/>
                                <w:bCs/>
                                <w:i/>
                                <w:iCs/>
                                <w:sz w:val="28"/>
                                <w:szCs w:val="28"/>
                              </w:rPr>
                              <w:t>Các nhân và quý DN nộp trực tiếp phiếu tham dự về địa chỉ</w:t>
                            </w:r>
                          </w:p>
                          <w:p w:rsidR="0021089F" w:rsidRPr="004D7969" w:rsidRDefault="0021089F" w:rsidP="0021089F">
                            <w:pPr>
                              <w:rPr>
                                <w:rFonts w:ascii="Times New Roman" w:eastAsia="Times New Roman" w:hAnsi="Times New Roman" w:cs="Times New Roman"/>
                                <w:color w:val="FF0000"/>
                                <w:sz w:val="24"/>
                                <w:szCs w:val="24"/>
                              </w:rPr>
                            </w:pPr>
                            <w:r w:rsidRPr="004D7969">
                              <w:rPr>
                                <w:rFonts w:ascii="Times New Roman" w:eastAsia="Times New Roman" w:hAnsi="Times New Roman" w:cs="Times New Roman"/>
                                <w:b/>
                                <w:bCs/>
                                <w:color w:val="FF0000"/>
                                <w:sz w:val="28"/>
                                <w:szCs w:val="28"/>
                              </w:rPr>
                              <w:t>Trung tâm đào tạo kế toán thuế Ngân Việt</w:t>
                            </w:r>
                            <w:bookmarkStart w:id="0" w:name="_GoBack"/>
                            <w:bookmarkEnd w:id="0"/>
                          </w:p>
                          <w:p w:rsidR="0021089F" w:rsidRPr="004D7969" w:rsidRDefault="0021089F" w:rsidP="0021089F">
                            <w:pPr>
                              <w:rPr>
                                <w:rFonts w:ascii="Times New Roman" w:eastAsia="Times New Roman" w:hAnsi="Times New Roman" w:cs="Times New Roman"/>
                                <w:color w:val="FF0000"/>
                                <w:sz w:val="24"/>
                                <w:szCs w:val="24"/>
                              </w:rPr>
                            </w:pPr>
                            <w:r w:rsidRPr="004D7969">
                              <w:rPr>
                                <w:rFonts w:ascii="Times New Roman" w:eastAsia="Times New Roman" w:hAnsi="Times New Roman" w:cs="Times New Roman"/>
                                <w:b/>
                                <w:bCs/>
                                <w:i/>
                                <w:iCs/>
                                <w:color w:val="FF0000"/>
                                <w:sz w:val="28"/>
                                <w:szCs w:val="28"/>
                              </w:rPr>
                              <w:t>Số 11- 15  Thái Thị Bôi, quận Thanh Khê, Tp Đà Nẵng</w:t>
                            </w:r>
                          </w:p>
                          <w:p w:rsidR="0021089F" w:rsidRPr="004D7969" w:rsidRDefault="0021089F" w:rsidP="0021089F">
                            <w:pPr>
                              <w:pStyle w:val="NormalWeb"/>
                              <w:shd w:val="clear" w:color="auto" w:fill="FFFFFF"/>
                              <w:spacing w:before="0" w:beforeAutospacing="0" w:after="0" w:afterAutospacing="0" w:line="207" w:lineRule="atLeast"/>
                              <w:jc w:val="center"/>
                              <w:textAlignment w:val="baseline"/>
                              <w:rPr>
                                <w:rFonts w:ascii="Tahoma" w:hAnsi="Tahoma" w:cs="Tahoma"/>
                                <w:b/>
                                <w:color w:val="FF0000"/>
                                <w:sz w:val="26"/>
                              </w:rPr>
                            </w:pPr>
                            <w:r w:rsidRPr="004D7969">
                              <w:rPr>
                                <w:b/>
                                <w:color w:val="FF0000"/>
                                <w:sz w:val="26"/>
                              </w:rPr>
                              <w:t>+ Điện thoại: 02363.679.466 –BP tuyển sinh(zalo): 0935.177.731-Ms Linh  hoặc 0967.931.501 - 0905.146.548 ( Thầy Tùng)</w:t>
                            </w:r>
                          </w:p>
                          <w:p w:rsidR="0021089F" w:rsidRPr="004D7969" w:rsidRDefault="0021089F" w:rsidP="0021089F">
                            <w:pPr>
                              <w:pStyle w:val="NormalWeb"/>
                              <w:shd w:val="clear" w:color="auto" w:fill="FFFFFF"/>
                              <w:spacing w:before="0" w:beforeAutospacing="0" w:after="0" w:afterAutospacing="0" w:line="207" w:lineRule="atLeast"/>
                              <w:jc w:val="center"/>
                              <w:textAlignment w:val="baseline"/>
                              <w:rPr>
                                <w:rFonts w:ascii="Tahoma" w:hAnsi="Tahoma" w:cs="Tahoma"/>
                                <w:b/>
                                <w:color w:val="FF0000"/>
                                <w:sz w:val="26"/>
                              </w:rPr>
                            </w:pPr>
                            <w:r w:rsidRPr="004D7969">
                              <w:rPr>
                                <w:b/>
                                <w:color w:val="FF0000"/>
                                <w:sz w:val="26"/>
                              </w:rPr>
                              <w:t>+ Website   : www.ketoanthuedanang.com</w:t>
                            </w:r>
                          </w:p>
                          <w:p w:rsidR="0021089F" w:rsidRPr="00FD2236" w:rsidRDefault="0021089F" w:rsidP="0021089F">
                            <w:pPr>
                              <w:rPr>
                                <w:rFonts w:ascii="Times New Roman" w:eastAsia="Times New Roman" w:hAnsi="Times New Roman" w:cs="Times New Roman"/>
                                <w:sz w:val="24"/>
                                <w:szCs w:val="24"/>
                              </w:rPr>
                            </w:pPr>
                          </w:p>
                          <w:p w:rsidR="0021089F" w:rsidRDefault="0021089F" w:rsidP="0021089F">
                            <w:pPr>
                              <w:jc w:val="center"/>
                              <w:rPr>
                                <w:rFonts w:ascii="Times New Roman" w:hAnsi="Times New Roman" w:cs="Times New Roman"/>
                                <w:color w:val="7030A0"/>
                                <w:sz w:val="28"/>
                                <w:szCs w:val="28"/>
                              </w:rPr>
                            </w:pPr>
                            <w:r w:rsidRPr="007E4D26">
                              <w:rPr>
                                <w:rFonts w:ascii="Times New Roman" w:hAnsi="Times New Roman" w:cs="Times New Roman"/>
                                <w:color w:val="7030A0"/>
                                <w:sz w:val="28"/>
                                <w:szCs w:val="28"/>
                              </w:rPr>
                              <w:t>Quý DN, học viên</w:t>
                            </w:r>
                            <w:r>
                              <w:rPr>
                                <w:rFonts w:ascii="Times New Roman" w:hAnsi="Times New Roman" w:cs="Times New Roman"/>
                                <w:color w:val="7030A0"/>
                                <w:sz w:val="28"/>
                                <w:szCs w:val="28"/>
                              </w:rPr>
                              <w:t xml:space="preserve"> khi tham dự</w:t>
                            </w:r>
                            <w:r w:rsidRPr="007E4D26">
                              <w:rPr>
                                <w:rFonts w:ascii="Times New Roman" w:hAnsi="Times New Roman" w:cs="Times New Roman"/>
                                <w:color w:val="7030A0"/>
                                <w:sz w:val="28"/>
                                <w:szCs w:val="28"/>
                              </w:rPr>
                              <w:t xml:space="preserve">: </w:t>
                            </w:r>
                            <w:r>
                              <w:rPr>
                                <w:rFonts w:ascii="Times New Roman" w:hAnsi="Times New Roman" w:cs="Times New Roman"/>
                                <w:color w:val="7030A0"/>
                                <w:sz w:val="28"/>
                                <w:szCs w:val="28"/>
                              </w:rPr>
                              <w:t>gửi</w:t>
                            </w:r>
                            <w:r w:rsidRPr="007E4D26">
                              <w:rPr>
                                <w:rFonts w:ascii="Times New Roman" w:hAnsi="Times New Roman" w:cs="Times New Roman"/>
                                <w:color w:val="7030A0"/>
                                <w:sz w:val="28"/>
                                <w:szCs w:val="28"/>
                              </w:rPr>
                              <w:t xml:space="preserve"> xe trước nhà hát trưng vương</w:t>
                            </w:r>
                          </w:p>
                          <w:p w:rsidR="0021089F" w:rsidRDefault="0021089F" w:rsidP="00210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pt;margin-top:12.75pt;width:551.25pt;height:7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" strokeweight="3pt">
                <v:stroke linestyle="thinThin"/>
                <v:textbox>
                  <w:txbxContent>
                    <w:p w:rsidR="0021089F" w:rsidRPr="0021089F" w:rsidRDefault="0021089F" w:rsidP="0021089F">
                      <w:pPr>
                        <w:jc w:val="center"/>
                        <w:rPr>
                          <w:rFonts w:ascii="Times New Roman" w:eastAsia="Times New Roman" w:hAnsi="Times New Roman" w:cs="Times New Roman"/>
                          <w:b/>
                          <w:bCs/>
                          <w:color w:val="FF0000"/>
                          <w:sz w:val="32"/>
                          <w:szCs w:val="32"/>
                        </w:rPr>
                      </w:pPr>
                      <w:r w:rsidRPr="0021089F">
                        <w:rPr>
                          <w:rFonts w:ascii="Times New Roman" w:eastAsia="Times New Roman" w:hAnsi="Times New Roman" w:cs="Times New Roman"/>
                          <w:b/>
                          <w:bCs/>
                          <w:color w:val="FF0000"/>
                          <w:sz w:val="32"/>
                          <w:szCs w:val="32"/>
                        </w:rPr>
                        <w:t>THƯ MỜI THAM DỰ TẬP HUẤN</w:t>
                      </w:r>
                    </w:p>
                    <w:p w:rsidR="0021089F" w:rsidRPr="00AE4179" w:rsidRDefault="0021089F" w:rsidP="0021089F">
                      <w:pPr>
                        <w:jc w:val="center"/>
                        <w:rPr>
                          <w:rFonts w:ascii="Times New Roman" w:eastAsia="Times New Roman" w:hAnsi="Times New Roman" w:cs="Times New Roman"/>
                          <w:b/>
                          <w:bCs/>
                          <w:sz w:val="32"/>
                          <w:szCs w:val="32"/>
                        </w:rPr>
                      </w:pPr>
                      <w:r w:rsidRPr="00AE4179">
                        <w:rPr>
                          <w:rFonts w:ascii="Times New Roman" w:eastAsia="Times New Roman" w:hAnsi="Times New Roman" w:cs="Times New Roman"/>
                          <w:b/>
                          <w:bCs/>
                          <w:sz w:val="32"/>
                          <w:szCs w:val="32"/>
                        </w:rPr>
                        <w:t xml:space="preserve"> </w:t>
                      </w:r>
                    </w:p>
                    <w:p w:rsidR="0021089F" w:rsidRPr="00AE4179" w:rsidRDefault="0021089F" w:rsidP="0021089F">
                      <w:pPr>
                        <w:jc w:val="center"/>
                        <w:rPr>
                          <w:rFonts w:ascii="Times New Roman" w:eastAsia="Times New Roman" w:hAnsi="Times New Roman" w:cs="Times New Roman"/>
                          <w:b/>
                          <w:bCs/>
                          <w:sz w:val="34"/>
                          <w:szCs w:val="32"/>
                        </w:rPr>
                      </w:pPr>
                      <w:r w:rsidRPr="00AE4179">
                        <w:rPr>
                          <w:rFonts w:ascii="Times New Roman" w:eastAsia="Times New Roman" w:hAnsi="Times New Roman" w:cs="Times New Roman"/>
                          <w:i/>
                          <w:iCs/>
                          <w:sz w:val="28"/>
                          <w:szCs w:val="26"/>
                        </w:rPr>
                        <w:t>Trân trọng kính mời các bạn tới dự buổi Tập huấn của Trung tâm đào tạo kế toán thuế Ngân Việt</w:t>
                      </w:r>
                    </w:p>
                    <w:p w:rsidR="0021089F" w:rsidRPr="00AE4179" w:rsidRDefault="0021089F" w:rsidP="0021089F">
                      <w:pPr>
                        <w:jc w:val="center"/>
                        <w:rPr>
                          <w:rFonts w:ascii="Times New Roman" w:eastAsia="Times New Roman" w:hAnsi="Times New Roman" w:cs="Times New Roman"/>
                          <w:b/>
                          <w:bCs/>
                          <w:sz w:val="32"/>
                          <w:szCs w:val="30"/>
                          <w:u w:val="single"/>
                        </w:rPr>
                      </w:pPr>
                    </w:p>
                    <w:p w:rsidR="0021089F" w:rsidRPr="0021089F" w:rsidRDefault="0021089F" w:rsidP="0021089F">
                      <w:pPr>
                        <w:jc w:val="center"/>
                        <w:rPr>
                          <w:rFonts w:ascii="Times New Roman" w:eastAsia="Times New Roman" w:hAnsi="Times New Roman" w:cs="Times New Roman"/>
                          <w:b/>
                          <w:bCs/>
                          <w:color w:val="548DD4" w:themeColor="text2" w:themeTint="99"/>
                          <w:sz w:val="32"/>
                          <w:szCs w:val="30"/>
                          <w:u w:val="single"/>
                        </w:rPr>
                      </w:pPr>
                      <w:r w:rsidRPr="0021089F">
                        <w:rPr>
                          <w:rFonts w:ascii="Times New Roman" w:eastAsia="Times New Roman" w:hAnsi="Times New Roman" w:cs="Times New Roman"/>
                          <w:b/>
                          <w:bCs/>
                          <w:color w:val="548DD4" w:themeColor="text2" w:themeTint="99"/>
                          <w:sz w:val="32"/>
                          <w:szCs w:val="30"/>
                          <w:u w:val="single"/>
                        </w:rPr>
                        <w:t>CHUYÊN ĐỀ</w:t>
                      </w:r>
                    </w:p>
                    <w:p w:rsidR="0021089F" w:rsidRDefault="0021089F" w:rsidP="0021089F">
                      <w:pPr>
                        <w:rPr>
                          <w:rFonts w:ascii="Times New Roman" w:eastAsia="Times New Roman" w:hAnsi="Times New Roman" w:cs="Times New Roman"/>
                          <w:b/>
                          <w:bCs/>
                          <w:sz w:val="28"/>
                          <w:szCs w:val="30"/>
                        </w:rPr>
                      </w:pPr>
                      <w:r>
                        <w:rPr>
                          <w:rFonts w:ascii="Times New Roman" w:eastAsia="Times New Roman" w:hAnsi="Times New Roman" w:cs="Times New Roman"/>
                          <w:b/>
                          <w:bCs/>
                          <w:sz w:val="28"/>
                          <w:szCs w:val="30"/>
                        </w:rPr>
                        <w:t>SỬ</w:t>
                      </w:r>
                      <w:r w:rsidRPr="00AE4179">
                        <w:rPr>
                          <w:rFonts w:ascii="Times New Roman" w:eastAsia="Times New Roman" w:hAnsi="Times New Roman" w:cs="Times New Roman"/>
                          <w:b/>
                          <w:bCs/>
                          <w:sz w:val="28"/>
                          <w:szCs w:val="30"/>
                        </w:rPr>
                        <w:t xml:space="preserve"> DỤNG HÓA ĐƠN ĐIỆN TỪ, QUYẾT TOÁN THUẾ TNCN, TNDN</w:t>
                      </w:r>
                      <w:r>
                        <w:rPr>
                          <w:rFonts w:ascii="Times New Roman" w:eastAsia="Times New Roman" w:hAnsi="Times New Roman" w:cs="Times New Roman"/>
                          <w:b/>
                          <w:bCs/>
                          <w:sz w:val="28"/>
                          <w:szCs w:val="30"/>
                        </w:rPr>
                        <w:t>,</w:t>
                      </w:r>
                      <w:r w:rsidRPr="00AE4179">
                        <w:rPr>
                          <w:rFonts w:ascii="Times New Roman" w:eastAsia="Times New Roman" w:hAnsi="Times New Roman" w:cs="Times New Roman"/>
                          <w:b/>
                          <w:bCs/>
                          <w:sz w:val="28"/>
                          <w:szCs w:val="30"/>
                        </w:rPr>
                        <w:t xml:space="preserve"> THUẾ GTGT </w:t>
                      </w:r>
                    </w:p>
                    <w:p w:rsidR="00C04071" w:rsidRPr="00AE4179" w:rsidRDefault="00C04071" w:rsidP="0021089F">
                      <w:pPr>
                        <w:rPr>
                          <w:rFonts w:ascii="Times New Roman" w:eastAsia="Times New Roman" w:hAnsi="Times New Roman" w:cs="Times New Roman"/>
                          <w:szCs w:val="24"/>
                        </w:rPr>
                      </w:pPr>
                    </w:p>
                    <w:p w:rsidR="0021089F" w:rsidRPr="00AE4179" w:rsidRDefault="0021089F" w:rsidP="0021089F">
                      <w:pPr>
                        <w:jc w:val="center"/>
                        <w:rPr>
                          <w:rFonts w:ascii="Times New Roman" w:eastAsia="Times New Roman" w:hAnsi="Times New Roman" w:cs="Times New Roman"/>
                          <w:sz w:val="24"/>
                          <w:szCs w:val="24"/>
                        </w:rPr>
                      </w:pPr>
                    </w:p>
                    <w:p w:rsidR="0021089F" w:rsidRPr="0089321E" w:rsidRDefault="0021089F" w:rsidP="0021089F">
                      <w:pPr>
                        <w:rPr>
                          <w:rFonts w:ascii="Times New Roman" w:eastAsia="Times New Roman" w:hAnsi="Times New Roman" w:cs="Times New Roman"/>
                          <w:color w:val="FF0000"/>
                          <w:sz w:val="24"/>
                          <w:szCs w:val="24"/>
                        </w:rPr>
                      </w:pPr>
                      <w:r w:rsidRPr="0089321E">
                        <w:rPr>
                          <w:rFonts w:ascii="Times New Roman" w:eastAsia="Times New Roman" w:hAnsi="Times New Roman" w:cs="Times New Roman"/>
                          <w:b/>
                          <w:bCs/>
                          <w:i/>
                          <w:iCs/>
                          <w:color w:val="FF0000"/>
                          <w:sz w:val="28"/>
                          <w:szCs w:val="28"/>
                          <w:u w:val="single"/>
                        </w:rPr>
                        <w:t>I - Nội dung:</w:t>
                      </w:r>
                    </w:p>
                    <w:p w:rsidR="0021089F" w:rsidRPr="00AE4179" w:rsidRDefault="0021089F" w:rsidP="0021089F">
                      <w:pPr>
                        <w:jc w:val="both"/>
                        <w:rPr>
                          <w:rFonts w:ascii="Times New Roman" w:eastAsia="Times New Roman" w:hAnsi="Times New Roman" w:cs="Times New Roman"/>
                          <w:i/>
                          <w:iCs/>
                          <w:sz w:val="28"/>
                          <w:szCs w:val="28"/>
                        </w:rPr>
                      </w:pPr>
                      <w:r w:rsidRPr="00AE4179">
                        <w:rPr>
                          <w:rFonts w:ascii="Times New Roman" w:eastAsia="Times New Roman" w:hAnsi="Times New Roman" w:cs="Times New Roman"/>
                          <w:i/>
                          <w:iCs/>
                          <w:sz w:val="28"/>
                          <w:szCs w:val="28"/>
                        </w:rPr>
                        <w:t>- Xử lý rủi ro sai phạm hóa đơn đầu vào, đầu ra năm 2020</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xml:space="preserve">-  Phát hành và sử dụng hóa đơn điện tử từ tháng 11/2020 các doanh nghiệp. </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Lên Báo cáo tài chính các bảng biểu kèm theo nộp cho CQ thuế theo TT133/2016 áp dụng năm 2020</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Quyết toán thuế TNDN và Quyết toán thuế TNCN và những rủi ro vướng mắc khi DN thực hiện</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xml:space="preserve">- Thu nhập từ tiền lương, tiền công, tiền thưởng, lao động thời vụ, </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Hướng dẫn kê khai quyết toán thuế TNCN 2020: kê khai, quyết toán, ủy quyền,....</w:t>
                      </w:r>
                    </w:p>
                    <w:p w:rsidR="0021089F" w:rsidRPr="00AE4179" w:rsidRDefault="0021089F" w:rsidP="0021089F">
                      <w:pPr>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xml:space="preserve">- Thanh, kiểm tra Thuế GTGT năm 2020. Sửa chữa và kê khai điều chỉnh </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t>- Giải đáp trực tiếp và qua hộp thư với các tình huống về thuế và kế toán liên quan đến việc lập Báo cáo Tài chính và thuế trong kỳ Báo cáo quyết toán năm 2020 cho các loại hình Doanh Nghiệp như Xây dựng, Khách sạn, nhà hàng, Thương mại……</w:t>
                      </w:r>
                    </w:p>
                    <w:p w:rsidR="0021089F" w:rsidRPr="00AE4179" w:rsidRDefault="0021089F" w:rsidP="0021089F">
                      <w:pPr>
                        <w:rPr>
                          <w:rFonts w:ascii="Times New Roman" w:eastAsia="Times New Roman" w:hAnsi="Times New Roman" w:cs="Times New Roman"/>
                          <w:b/>
                          <w:bCs/>
                          <w:i/>
                          <w:iCs/>
                          <w:sz w:val="18"/>
                          <w:szCs w:val="28"/>
                        </w:rPr>
                      </w:pPr>
                    </w:p>
                    <w:p w:rsidR="0021089F" w:rsidRPr="0089321E" w:rsidRDefault="0021089F" w:rsidP="0021089F">
                      <w:pPr>
                        <w:rPr>
                          <w:rFonts w:ascii="Times New Roman" w:eastAsia="Times New Roman" w:hAnsi="Times New Roman" w:cs="Times New Roman"/>
                          <w:color w:val="FF0000"/>
                          <w:sz w:val="24"/>
                          <w:szCs w:val="24"/>
                        </w:rPr>
                      </w:pPr>
                      <w:r w:rsidRPr="0089321E">
                        <w:rPr>
                          <w:rFonts w:ascii="Times New Roman" w:eastAsia="Times New Roman" w:hAnsi="Times New Roman" w:cs="Times New Roman"/>
                          <w:b/>
                          <w:bCs/>
                          <w:i/>
                          <w:iCs/>
                          <w:color w:val="FF0000"/>
                          <w:sz w:val="28"/>
                          <w:szCs w:val="28"/>
                        </w:rPr>
                        <w:t>Diễn giả: ÔNG:  Tống Phước Hòa –</w:t>
                      </w:r>
                      <w:r w:rsidR="00F61A8E">
                        <w:rPr>
                          <w:rFonts w:ascii="Times New Roman" w:eastAsia="Times New Roman" w:hAnsi="Times New Roman" w:cs="Times New Roman"/>
                          <w:b/>
                          <w:bCs/>
                          <w:i/>
                          <w:iCs/>
                          <w:color w:val="FF0000"/>
                          <w:sz w:val="28"/>
                          <w:szCs w:val="28"/>
                        </w:rPr>
                        <w:t>Thuế Tam Kỳ</w:t>
                      </w:r>
                      <w:r w:rsidRPr="0089321E">
                        <w:rPr>
                          <w:rFonts w:ascii="Times New Roman" w:eastAsia="Times New Roman" w:hAnsi="Times New Roman" w:cs="Times New Roman"/>
                          <w:b/>
                          <w:bCs/>
                          <w:i/>
                          <w:iCs/>
                          <w:color w:val="FF0000"/>
                          <w:sz w:val="28"/>
                          <w:szCs w:val="28"/>
                        </w:rPr>
                        <w:t>, Cố vấn trung tâm kế toán thuế Ngân Việt</w:t>
                      </w:r>
                    </w:p>
                    <w:p w:rsidR="0021089F" w:rsidRPr="00AE4179" w:rsidRDefault="0021089F" w:rsidP="0021089F">
                      <w:pPr>
                        <w:jc w:val="both"/>
                        <w:rPr>
                          <w:rFonts w:ascii="Times New Roman" w:eastAsia="Times New Roman" w:hAnsi="Times New Roman" w:cs="Times New Roman"/>
                          <w:sz w:val="24"/>
                          <w:szCs w:val="24"/>
                        </w:rPr>
                      </w:pPr>
                      <w:r w:rsidRPr="00AE4179">
                        <w:rPr>
                          <w:rFonts w:ascii="Times New Roman" w:eastAsia="Times New Roman" w:hAnsi="Times New Roman" w:cs="Times New Roman"/>
                          <w:i/>
                          <w:iCs/>
                          <w:sz w:val="28"/>
                          <w:szCs w:val="28"/>
                        </w:rPr>
                        <w:br/>
                      </w:r>
                      <w:r w:rsidRPr="00AE4179">
                        <w:rPr>
                          <w:rFonts w:ascii="Times New Roman" w:eastAsia="Times New Roman" w:hAnsi="Times New Roman" w:cs="Times New Roman"/>
                          <w:sz w:val="28"/>
                          <w:szCs w:val="28"/>
                        </w:rPr>
                        <w:t>- Ngoài ra:</w:t>
                      </w:r>
                    </w:p>
                    <w:p w:rsidR="0021089F" w:rsidRPr="00AE4179" w:rsidRDefault="0021089F" w:rsidP="0021089F">
                      <w:pPr>
                        <w:rPr>
                          <w:rFonts w:ascii="Times New Roman" w:eastAsia="Times New Roman" w:hAnsi="Times New Roman" w:cs="Times New Roman"/>
                          <w:sz w:val="24"/>
                          <w:szCs w:val="24"/>
                        </w:rPr>
                      </w:pPr>
                      <w:r w:rsidRPr="00AE4179">
                        <w:rPr>
                          <w:rFonts w:ascii="Times New Roman" w:eastAsia="Times New Roman" w:hAnsi="Times New Roman" w:cs="Times New Roman"/>
                          <w:sz w:val="28"/>
                          <w:szCs w:val="28"/>
                        </w:rPr>
                        <w:t> + 03 suất học bổng khóa học ngắn hạn 04 tuần:  lập báo cáo tài chính trên hóa đơn thực tế tại trung tâm Ngân Việt trị giá 2.000.000đ/ suất</w:t>
                      </w:r>
                    </w:p>
                    <w:p w:rsidR="00C04071" w:rsidRDefault="0021089F" w:rsidP="0021089F">
                      <w:pPr>
                        <w:rPr>
                          <w:rFonts w:ascii="Times New Roman" w:eastAsia="Times New Roman" w:hAnsi="Times New Roman" w:cs="Times New Roman"/>
                          <w:sz w:val="28"/>
                          <w:szCs w:val="28"/>
                        </w:rPr>
                      </w:pPr>
                      <w:r w:rsidRPr="00AE4179">
                        <w:rPr>
                          <w:rFonts w:ascii="Times New Roman" w:eastAsia="Times New Roman" w:hAnsi="Times New Roman" w:cs="Times New Roman"/>
                          <w:sz w:val="28"/>
                          <w:szCs w:val="28"/>
                        </w:rPr>
                        <w:t>+ Các Quý Doanh nghiệp còn được bốc thăm trúng thưởng 03 phần mềm kế toán có giá trị và tặng phần mềm kế toán miễn phí từ các nhà tài trợ</w:t>
                      </w:r>
                      <w:r>
                        <w:rPr>
                          <w:rFonts w:ascii="Times New Roman" w:eastAsia="Times New Roman" w:hAnsi="Times New Roman" w:cs="Times New Roman"/>
                          <w:sz w:val="28"/>
                          <w:szCs w:val="28"/>
                        </w:rPr>
                        <w:t xml:space="preserve"> Phần mềm</w:t>
                      </w:r>
                      <w:r w:rsidRPr="00AE4179">
                        <w:rPr>
                          <w:rFonts w:ascii="Times New Roman" w:eastAsia="Times New Roman" w:hAnsi="Times New Roman" w:cs="Times New Roman"/>
                          <w:sz w:val="28"/>
                          <w:szCs w:val="28"/>
                        </w:rPr>
                        <w:t xml:space="preserve"> fast  </w:t>
                      </w:r>
                    </w:p>
                    <w:p w:rsidR="0021089F" w:rsidRPr="00AE4179" w:rsidRDefault="0021089F" w:rsidP="0021089F">
                      <w:pPr>
                        <w:rPr>
                          <w:rFonts w:ascii="Times New Roman" w:eastAsia="Times New Roman" w:hAnsi="Times New Roman" w:cs="Times New Roman"/>
                          <w:sz w:val="24"/>
                          <w:szCs w:val="24"/>
                        </w:rPr>
                      </w:pPr>
                      <w:r w:rsidRPr="00AE4179">
                        <w:rPr>
                          <w:rFonts w:ascii="Times New Roman" w:eastAsia="Times New Roman" w:hAnsi="Times New Roman" w:cs="Times New Roman"/>
                          <w:sz w:val="28"/>
                          <w:szCs w:val="28"/>
                        </w:rPr>
                        <w:br/>
                        <w:t>---------------------</w:t>
                      </w:r>
                    </w:p>
                    <w:p w:rsidR="0021089F" w:rsidRPr="00AE4179" w:rsidRDefault="0021089F" w:rsidP="0021089F">
                      <w:pPr>
                        <w:rPr>
                          <w:rFonts w:ascii="Times New Roman" w:eastAsia="Times New Roman" w:hAnsi="Times New Roman" w:cs="Times New Roman"/>
                          <w:b/>
                          <w:bCs/>
                          <w:i/>
                          <w:iCs/>
                          <w:sz w:val="28"/>
                          <w:szCs w:val="28"/>
                        </w:rPr>
                      </w:pPr>
                      <w:r w:rsidRPr="0089321E">
                        <w:rPr>
                          <w:rFonts w:ascii="Times New Roman" w:eastAsia="Times New Roman" w:hAnsi="Times New Roman" w:cs="Times New Roman"/>
                          <w:b/>
                          <w:bCs/>
                          <w:i/>
                          <w:iCs/>
                          <w:color w:val="FF0000"/>
                          <w:sz w:val="28"/>
                          <w:szCs w:val="28"/>
                        </w:rPr>
                        <w:t>Thời gian:  Thứ 7 ngày 24/10/2020, sáng từ 8h00 đến 11h, chiều 2h00 đến 4h30</w:t>
                      </w:r>
                      <w:r>
                        <w:rPr>
                          <w:rFonts w:ascii="Times New Roman" w:eastAsia="Times New Roman" w:hAnsi="Times New Roman" w:cs="Times New Roman"/>
                          <w:b/>
                          <w:bCs/>
                          <w:i/>
                          <w:iCs/>
                          <w:sz w:val="28"/>
                          <w:szCs w:val="28"/>
                        </w:rPr>
                        <w:t xml:space="preserve"> </w:t>
                      </w:r>
                      <w:r w:rsidR="00CF71D1">
                        <w:rPr>
                          <w:rFonts w:ascii="Times New Roman" w:eastAsia="Times New Roman" w:hAnsi="Times New Roman" w:cs="Times New Roman"/>
                          <w:b/>
                          <w:bCs/>
                          <w:i/>
                          <w:iCs/>
                          <w:sz w:val="28"/>
                          <w:szCs w:val="28"/>
                        </w:rPr>
                        <w:br/>
                        <w:t>Địa điểm: Hội trường tầng 6</w:t>
                      </w:r>
                      <w:r w:rsidRPr="00AE4179">
                        <w:rPr>
                          <w:rFonts w:ascii="Times New Roman" w:eastAsia="Times New Roman" w:hAnsi="Times New Roman" w:cs="Times New Roman"/>
                          <w:b/>
                          <w:bCs/>
                          <w:i/>
                          <w:iCs/>
                          <w:sz w:val="28"/>
                          <w:szCs w:val="28"/>
                        </w:rPr>
                        <w:t xml:space="preserve"> trường Cao đẳng Lạc Việt,  46 Phan Chu Trinh, TP Đà Nẵng( gần nhà hát Trưng vương).  nộp phiếu ĐK trước 3 ngày </w:t>
                      </w:r>
                      <w:r w:rsidRPr="00AE4179">
                        <w:rPr>
                          <w:rFonts w:ascii="Times New Roman" w:eastAsia="Times New Roman" w:hAnsi="Times New Roman" w:cs="Times New Roman"/>
                          <w:b/>
                          <w:bCs/>
                          <w:i/>
                          <w:iCs/>
                          <w:sz w:val="28"/>
                          <w:szCs w:val="28"/>
                        </w:rPr>
                        <w:br/>
                      </w:r>
                      <w:r w:rsidR="00B67511">
                        <w:rPr>
                          <w:rFonts w:ascii="Times New Roman" w:eastAsia="Times New Roman" w:hAnsi="Times New Roman" w:cs="Times New Roman"/>
                          <w:b/>
                          <w:bCs/>
                          <w:i/>
                          <w:iCs/>
                          <w:sz w:val="28"/>
                          <w:szCs w:val="28"/>
                        </w:rPr>
                        <w:t>Kinh phí</w:t>
                      </w:r>
                      <w:r w:rsidR="00B67511" w:rsidRPr="00AE4179">
                        <w:rPr>
                          <w:rFonts w:ascii="Times New Roman" w:eastAsia="Times New Roman" w:hAnsi="Times New Roman" w:cs="Times New Roman"/>
                          <w:b/>
                          <w:bCs/>
                          <w:i/>
                          <w:iCs/>
                          <w:sz w:val="28"/>
                          <w:szCs w:val="28"/>
                        </w:rPr>
                        <w:t xml:space="preserve">, tài liệu và tea break </w:t>
                      </w:r>
                      <w:r w:rsidR="00F23B7D">
                        <w:rPr>
                          <w:rFonts w:ascii="Times New Roman" w:eastAsia="Times New Roman" w:hAnsi="Times New Roman" w:cs="Times New Roman"/>
                          <w:b/>
                          <w:bCs/>
                          <w:i/>
                          <w:iCs/>
                          <w:sz w:val="28"/>
                          <w:szCs w:val="28"/>
                        </w:rPr>
                        <w:t>được Phần Mềm Kế Toán Fast và Ngân Việt tài trợ toàn phần</w:t>
                      </w:r>
                    </w:p>
                    <w:p w:rsidR="0021089F" w:rsidRPr="00AE4179" w:rsidRDefault="0021089F" w:rsidP="0021089F">
                      <w:pPr>
                        <w:rPr>
                          <w:rFonts w:ascii="Times New Roman" w:eastAsia="Times New Roman" w:hAnsi="Times New Roman" w:cs="Times New Roman"/>
                          <w:sz w:val="24"/>
                          <w:szCs w:val="24"/>
                        </w:rPr>
                      </w:pPr>
                      <w:r w:rsidRPr="00AE4179">
                        <w:rPr>
                          <w:rFonts w:ascii="Times New Roman" w:eastAsia="Times New Roman" w:hAnsi="Times New Roman" w:cs="Times New Roman"/>
                          <w:b/>
                          <w:bCs/>
                          <w:i/>
                          <w:iCs/>
                          <w:sz w:val="28"/>
                          <w:szCs w:val="28"/>
                        </w:rPr>
                        <w:t>Các nhân và quý DN nộp trực tiếp phiếu tham dự về địa chỉ</w:t>
                      </w:r>
                    </w:p>
                    <w:p w:rsidR="0021089F" w:rsidRPr="004D7969" w:rsidRDefault="0021089F" w:rsidP="0021089F">
                      <w:pPr>
                        <w:rPr>
                          <w:rFonts w:ascii="Times New Roman" w:eastAsia="Times New Roman" w:hAnsi="Times New Roman" w:cs="Times New Roman"/>
                          <w:color w:val="FF0000"/>
                          <w:sz w:val="24"/>
                          <w:szCs w:val="24"/>
                        </w:rPr>
                      </w:pPr>
                      <w:r w:rsidRPr="004D7969">
                        <w:rPr>
                          <w:rFonts w:ascii="Times New Roman" w:eastAsia="Times New Roman" w:hAnsi="Times New Roman" w:cs="Times New Roman"/>
                          <w:b/>
                          <w:bCs/>
                          <w:color w:val="FF0000"/>
                          <w:sz w:val="28"/>
                          <w:szCs w:val="28"/>
                        </w:rPr>
                        <w:t>Trung tâm đào tạo kế toán thuế Ngân Việt</w:t>
                      </w:r>
                      <w:bookmarkStart w:id="1" w:name="_GoBack"/>
                      <w:bookmarkEnd w:id="1"/>
                    </w:p>
                    <w:p w:rsidR="0021089F" w:rsidRPr="004D7969" w:rsidRDefault="0021089F" w:rsidP="0021089F">
                      <w:pPr>
                        <w:rPr>
                          <w:rFonts w:ascii="Times New Roman" w:eastAsia="Times New Roman" w:hAnsi="Times New Roman" w:cs="Times New Roman"/>
                          <w:color w:val="FF0000"/>
                          <w:sz w:val="24"/>
                          <w:szCs w:val="24"/>
                        </w:rPr>
                      </w:pPr>
                      <w:r w:rsidRPr="004D7969">
                        <w:rPr>
                          <w:rFonts w:ascii="Times New Roman" w:eastAsia="Times New Roman" w:hAnsi="Times New Roman" w:cs="Times New Roman"/>
                          <w:b/>
                          <w:bCs/>
                          <w:i/>
                          <w:iCs/>
                          <w:color w:val="FF0000"/>
                          <w:sz w:val="28"/>
                          <w:szCs w:val="28"/>
                        </w:rPr>
                        <w:t>Số 11- 15  Thái Thị Bôi, quận Thanh Khê, Tp Đà Nẵng</w:t>
                      </w:r>
                    </w:p>
                    <w:p w:rsidR="0021089F" w:rsidRPr="004D7969" w:rsidRDefault="0021089F" w:rsidP="0021089F">
                      <w:pPr>
                        <w:pStyle w:val="NormalWeb"/>
                        <w:shd w:val="clear" w:color="auto" w:fill="FFFFFF"/>
                        <w:spacing w:before="0" w:beforeAutospacing="0" w:after="0" w:afterAutospacing="0" w:line="207" w:lineRule="atLeast"/>
                        <w:jc w:val="center"/>
                        <w:textAlignment w:val="baseline"/>
                        <w:rPr>
                          <w:rFonts w:ascii="Tahoma" w:hAnsi="Tahoma" w:cs="Tahoma"/>
                          <w:b/>
                          <w:color w:val="FF0000"/>
                          <w:sz w:val="26"/>
                        </w:rPr>
                      </w:pPr>
                      <w:r w:rsidRPr="004D7969">
                        <w:rPr>
                          <w:b/>
                          <w:color w:val="FF0000"/>
                          <w:sz w:val="26"/>
                        </w:rPr>
                        <w:t>+ Điện thoại: 02363.679.466 –BP tuyển sinh(zalo): 0935.177.731-Ms Linh  hoặc 0967.931.501 - 0905.146.548 ( Thầy Tùng)</w:t>
                      </w:r>
                    </w:p>
                    <w:p w:rsidR="0021089F" w:rsidRPr="004D7969" w:rsidRDefault="0021089F" w:rsidP="0021089F">
                      <w:pPr>
                        <w:pStyle w:val="NormalWeb"/>
                        <w:shd w:val="clear" w:color="auto" w:fill="FFFFFF"/>
                        <w:spacing w:before="0" w:beforeAutospacing="0" w:after="0" w:afterAutospacing="0" w:line="207" w:lineRule="atLeast"/>
                        <w:jc w:val="center"/>
                        <w:textAlignment w:val="baseline"/>
                        <w:rPr>
                          <w:rFonts w:ascii="Tahoma" w:hAnsi="Tahoma" w:cs="Tahoma"/>
                          <w:b/>
                          <w:color w:val="FF0000"/>
                          <w:sz w:val="26"/>
                        </w:rPr>
                      </w:pPr>
                      <w:r w:rsidRPr="004D7969">
                        <w:rPr>
                          <w:b/>
                          <w:color w:val="FF0000"/>
                          <w:sz w:val="26"/>
                        </w:rPr>
                        <w:t>+ Website   : www.ketoanthuedanang.com</w:t>
                      </w:r>
                    </w:p>
                    <w:p w:rsidR="0021089F" w:rsidRPr="00FD2236" w:rsidRDefault="0021089F" w:rsidP="0021089F">
                      <w:pPr>
                        <w:rPr>
                          <w:rFonts w:ascii="Times New Roman" w:eastAsia="Times New Roman" w:hAnsi="Times New Roman" w:cs="Times New Roman"/>
                          <w:sz w:val="24"/>
                          <w:szCs w:val="24"/>
                        </w:rPr>
                      </w:pPr>
                    </w:p>
                    <w:p w:rsidR="0021089F" w:rsidRDefault="0021089F" w:rsidP="0021089F">
                      <w:pPr>
                        <w:jc w:val="center"/>
                        <w:rPr>
                          <w:rFonts w:ascii="Times New Roman" w:hAnsi="Times New Roman" w:cs="Times New Roman"/>
                          <w:color w:val="7030A0"/>
                          <w:sz w:val="28"/>
                          <w:szCs w:val="28"/>
                        </w:rPr>
                      </w:pPr>
                      <w:r w:rsidRPr="007E4D26">
                        <w:rPr>
                          <w:rFonts w:ascii="Times New Roman" w:hAnsi="Times New Roman" w:cs="Times New Roman"/>
                          <w:color w:val="7030A0"/>
                          <w:sz w:val="28"/>
                          <w:szCs w:val="28"/>
                        </w:rPr>
                        <w:t>Quý DN, học viên</w:t>
                      </w:r>
                      <w:r>
                        <w:rPr>
                          <w:rFonts w:ascii="Times New Roman" w:hAnsi="Times New Roman" w:cs="Times New Roman"/>
                          <w:color w:val="7030A0"/>
                          <w:sz w:val="28"/>
                          <w:szCs w:val="28"/>
                        </w:rPr>
                        <w:t xml:space="preserve"> khi tham dự</w:t>
                      </w:r>
                      <w:r w:rsidRPr="007E4D26">
                        <w:rPr>
                          <w:rFonts w:ascii="Times New Roman" w:hAnsi="Times New Roman" w:cs="Times New Roman"/>
                          <w:color w:val="7030A0"/>
                          <w:sz w:val="28"/>
                          <w:szCs w:val="28"/>
                        </w:rPr>
                        <w:t xml:space="preserve">: </w:t>
                      </w:r>
                      <w:r>
                        <w:rPr>
                          <w:rFonts w:ascii="Times New Roman" w:hAnsi="Times New Roman" w:cs="Times New Roman"/>
                          <w:color w:val="7030A0"/>
                          <w:sz w:val="28"/>
                          <w:szCs w:val="28"/>
                        </w:rPr>
                        <w:t>gửi</w:t>
                      </w:r>
                      <w:r w:rsidRPr="007E4D26">
                        <w:rPr>
                          <w:rFonts w:ascii="Times New Roman" w:hAnsi="Times New Roman" w:cs="Times New Roman"/>
                          <w:color w:val="7030A0"/>
                          <w:sz w:val="28"/>
                          <w:szCs w:val="28"/>
                        </w:rPr>
                        <w:t xml:space="preserve"> xe trước nhà hát trưng vương</w:t>
                      </w:r>
                    </w:p>
                    <w:p w:rsidR="0021089F" w:rsidRDefault="0021089F" w:rsidP="0021089F"/>
                  </w:txbxContent>
                </v:textbox>
              </v:shape>
            </w:pict>
          </mc:Fallback>
        </mc:AlternateContent>
      </w:r>
    </w:p>
    <w:p w:rsidR="0021089F" w:rsidRDefault="0021089F" w:rsidP="007E4D26">
      <w:pPr>
        <w:jc w:val="center"/>
        <w:rPr>
          <w:rFonts w:ascii="Times New Roman" w:hAnsi="Times New Roman" w:cs="Times New Roman"/>
          <w:color w:val="7030A0"/>
          <w:sz w:val="28"/>
          <w:szCs w:val="28"/>
        </w:rPr>
      </w:pPr>
    </w:p>
    <w:p w:rsidR="0021089F" w:rsidRPr="007E4D26" w:rsidRDefault="0021089F" w:rsidP="007E4D26">
      <w:pPr>
        <w:jc w:val="center"/>
        <w:rPr>
          <w:rFonts w:ascii="Times New Roman" w:hAnsi="Times New Roman" w:cs="Times New Roman"/>
          <w:color w:val="7030A0"/>
          <w:sz w:val="28"/>
          <w:szCs w:val="28"/>
        </w:rPr>
      </w:pPr>
    </w:p>
    <w:sectPr w:rsidR="0021089F" w:rsidRPr="007E4D26" w:rsidSect="003E3D81">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36"/>
    <w:rsid w:val="00010D17"/>
    <w:rsid w:val="000928CB"/>
    <w:rsid w:val="000B4D43"/>
    <w:rsid w:val="0021089F"/>
    <w:rsid w:val="003507E5"/>
    <w:rsid w:val="003E3D81"/>
    <w:rsid w:val="004D7969"/>
    <w:rsid w:val="005078A0"/>
    <w:rsid w:val="00634F0E"/>
    <w:rsid w:val="00682A11"/>
    <w:rsid w:val="006C3387"/>
    <w:rsid w:val="006F1287"/>
    <w:rsid w:val="007E4D26"/>
    <w:rsid w:val="008448C0"/>
    <w:rsid w:val="0089321E"/>
    <w:rsid w:val="009372AB"/>
    <w:rsid w:val="00A76CFD"/>
    <w:rsid w:val="00AD57F6"/>
    <w:rsid w:val="00AE4179"/>
    <w:rsid w:val="00B67511"/>
    <w:rsid w:val="00BB6E5E"/>
    <w:rsid w:val="00C04071"/>
    <w:rsid w:val="00CD1106"/>
    <w:rsid w:val="00CE7CC7"/>
    <w:rsid w:val="00CF71D1"/>
    <w:rsid w:val="00DC53E5"/>
    <w:rsid w:val="00E15168"/>
    <w:rsid w:val="00E26C8B"/>
    <w:rsid w:val="00F23B7D"/>
    <w:rsid w:val="00F61A8E"/>
    <w:rsid w:val="00FC33FF"/>
    <w:rsid w:val="00FC58AD"/>
    <w:rsid w:val="00FD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236"/>
    <w:rPr>
      <w:color w:val="0000FF"/>
      <w:u w:val="single"/>
    </w:rPr>
  </w:style>
  <w:style w:type="paragraph" w:styleId="NormalWeb">
    <w:name w:val="Normal (Web)"/>
    <w:basedOn w:val="Normal"/>
    <w:rsid w:val="000B4D4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236"/>
    <w:rPr>
      <w:color w:val="0000FF"/>
      <w:u w:val="single"/>
    </w:rPr>
  </w:style>
  <w:style w:type="paragraph" w:styleId="NormalWeb">
    <w:name w:val="Normal (Web)"/>
    <w:basedOn w:val="Normal"/>
    <w:rsid w:val="000B4D4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9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PhongVuQT</cp:lastModifiedBy>
  <cp:revision>2</cp:revision>
  <dcterms:created xsi:type="dcterms:W3CDTF">2020-10-01T03:53:00Z</dcterms:created>
  <dcterms:modified xsi:type="dcterms:W3CDTF">2020-10-01T03:53:00Z</dcterms:modified>
</cp:coreProperties>
</file>